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3FADF" w14:textId="77777777" w:rsidR="00763305" w:rsidRDefault="00763305" w:rsidP="00763305">
      <w:pPr>
        <w:spacing w:after="120" w:line="264" w:lineRule="auto"/>
        <w:jc w:val="center"/>
        <w:rPr>
          <w:rFonts w:eastAsia="Verdana" w:cs="Times New Roman"/>
          <w:b/>
          <w:sz w:val="28"/>
          <w:szCs w:val="28"/>
        </w:rPr>
      </w:pPr>
    </w:p>
    <w:p w14:paraId="2B1BF8CE" w14:textId="77777777"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14:paraId="6B24CEB9" w14:textId="77777777" w:rsidR="00763305" w:rsidRPr="00763305" w:rsidRDefault="00763305" w:rsidP="00763305">
      <w:pPr>
        <w:spacing w:after="120" w:line="264" w:lineRule="auto"/>
        <w:jc w:val="center"/>
        <w:rPr>
          <w:rFonts w:eastAsia="Verdana" w:cs="Times New Roman"/>
          <w:b/>
          <w:sz w:val="28"/>
          <w:szCs w:val="28"/>
        </w:rPr>
      </w:pPr>
    </w:p>
    <w:p w14:paraId="7E1B91E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02B85C8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75C351C7"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61254737"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6E29E690"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587F1D7E"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1F9B5C4B" w14:textId="77777777" w:rsidR="00E52079" w:rsidRPr="00385E2B" w:rsidRDefault="00E52079" w:rsidP="00E52079">
      <w:pPr>
        <w:spacing w:after="0" w:line="240" w:lineRule="auto"/>
        <w:jc w:val="both"/>
        <w:rPr>
          <w:rFonts w:eastAsia="Times New Roman" w:cs="Times New Roman"/>
          <w:sz w:val="18"/>
          <w:szCs w:val="18"/>
          <w:lang w:eastAsia="cs-CZ"/>
        </w:rPr>
      </w:pPr>
    </w:p>
    <w:p w14:paraId="263063D8" w14:textId="77777777" w:rsidR="00E52079" w:rsidRPr="00385E2B" w:rsidRDefault="00E52079" w:rsidP="00E52079">
      <w:pPr>
        <w:spacing w:after="240" w:line="240" w:lineRule="auto"/>
        <w:jc w:val="both"/>
        <w:rPr>
          <w:rFonts w:eastAsia="Times New Roman" w:cs="Times New Roman"/>
          <w:sz w:val="18"/>
          <w:szCs w:val="18"/>
          <w:lang w:eastAsia="cs-CZ"/>
        </w:rPr>
      </w:pPr>
      <w:r w:rsidRPr="001236A0">
        <w:rPr>
          <w:rFonts w:eastAsia="Times New Roman" w:cs="Times New Roman"/>
          <w:sz w:val="18"/>
          <w:szCs w:val="18"/>
          <w:lang w:eastAsia="cs-CZ"/>
        </w:rPr>
        <w:t xml:space="preserve">který podává nabídku do podlimitní sektorové veřejné zakázky s názvem </w:t>
      </w:r>
      <w:r w:rsidRPr="001236A0">
        <w:rPr>
          <w:rFonts w:eastAsia="Times New Roman" w:cs="Times New Roman"/>
          <w:b/>
          <w:sz w:val="18"/>
          <w:szCs w:val="18"/>
          <w:lang w:eastAsia="cs-CZ"/>
        </w:rPr>
        <w:t>„</w:t>
      </w:r>
      <w:r w:rsidR="001236A0" w:rsidRPr="001236A0">
        <w:rPr>
          <w:rFonts w:eastAsia="Times New Roman" w:cs="Times New Roman"/>
          <w:b/>
          <w:sz w:val="18"/>
          <w:szCs w:val="18"/>
          <w:lang w:eastAsia="cs-CZ"/>
        </w:rPr>
        <w:t xml:space="preserve">Nákup a výměna </w:t>
      </w:r>
      <w:r w:rsidR="00051196">
        <w:rPr>
          <w:rFonts w:eastAsia="Times New Roman" w:cs="Times New Roman"/>
          <w:b/>
          <w:sz w:val="18"/>
          <w:szCs w:val="18"/>
          <w:lang w:eastAsia="cs-CZ"/>
        </w:rPr>
        <w:t>pneumatik 23/24 - oblast Šumperk</w:t>
      </w:r>
      <w:r w:rsidRPr="001236A0">
        <w:rPr>
          <w:rFonts w:eastAsia="Times New Roman" w:cs="Times New Roman"/>
          <w:b/>
          <w:sz w:val="18"/>
          <w:szCs w:val="18"/>
          <w:lang w:eastAsia="cs-CZ"/>
        </w:rPr>
        <w:t>“</w:t>
      </w:r>
      <w:r w:rsidRPr="001236A0">
        <w:rPr>
          <w:rFonts w:eastAsia="Times New Roman" w:cs="Times New Roman"/>
          <w:sz w:val="18"/>
          <w:szCs w:val="18"/>
          <w:lang w:eastAsia="cs-CZ"/>
        </w:rPr>
        <w:t>, č.j. (</w:t>
      </w:r>
      <w:r w:rsidR="00051196">
        <w:rPr>
          <w:rFonts w:eastAsia="Times New Roman" w:cs="Times New Roman"/>
          <w:sz w:val="18"/>
          <w:szCs w:val="18"/>
          <w:lang w:eastAsia="cs-CZ"/>
        </w:rPr>
        <w:t>9893</w:t>
      </w:r>
      <w:r w:rsidR="001236A0" w:rsidRPr="001236A0">
        <w:rPr>
          <w:rFonts w:eastAsia="Times New Roman" w:cs="Times New Roman"/>
          <w:sz w:val="18"/>
          <w:szCs w:val="18"/>
          <w:lang w:eastAsia="cs-CZ"/>
        </w:rPr>
        <w:t>/2023-SŽ-OŘ OVA-NPI</w:t>
      </w:r>
      <w:r w:rsidRPr="001236A0">
        <w:rPr>
          <w:rFonts w:eastAsia="Times New Roman" w:cs="Times New Roman"/>
          <w:sz w:val="18"/>
          <w:szCs w:val="18"/>
          <w:lang w:eastAsia="cs-CZ"/>
        </w:rPr>
        <w:t>) (dále jen „</w:t>
      </w:r>
      <w:r w:rsidRPr="001236A0">
        <w:rPr>
          <w:rFonts w:eastAsia="Times New Roman" w:cs="Times New Roman"/>
          <w:b/>
          <w:i/>
          <w:sz w:val="18"/>
          <w:szCs w:val="18"/>
          <w:lang w:eastAsia="cs-CZ"/>
        </w:rPr>
        <w:t>Veřejná zakázka</w:t>
      </w:r>
      <w:r w:rsidRPr="001236A0">
        <w:rPr>
          <w:rFonts w:eastAsia="Times New Roman" w:cs="Times New Roman"/>
          <w:sz w:val="18"/>
          <w:szCs w:val="18"/>
          <w:lang w:eastAsia="cs-CZ"/>
        </w:rPr>
        <w:t xml:space="preserve">“ a </w:t>
      </w:r>
      <w:r w:rsidRPr="001236A0">
        <w:rPr>
          <w:rFonts w:eastAsia="Times New Roman" w:cs="Times New Roman"/>
          <w:b/>
          <w:i/>
          <w:sz w:val="18"/>
          <w:szCs w:val="18"/>
          <w:lang w:eastAsia="cs-CZ"/>
        </w:rPr>
        <w:t>„Zadávací řízení“</w:t>
      </w:r>
      <w:r w:rsidRPr="001236A0">
        <w:rPr>
          <w:rFonts w:eastAsia="Times New Roman" w:cs="Times New Roman"/>
          <w:sz w:val="18"/>
          <w:szCs w:val="18"/>
          <w:lang w:eastAsia="cs-CZ"/>
        </w:rPr>
        <w:t>), tímto čestně prohlašuje, že:</w:t>
      </w:r>
    </w:p>
    <w:p w14:paraId="5D3499D1" w14:textId="77777777" w:rsidR="00000C6E" w:rsidRPr="00385E2B" w:rsidRDefault="00000C6E" w:rsidP="00000C6E">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45FDC304" w14:textId="77777777" w:rsidR="00000C6E" w:rsidRPr="00385E2B" w:rsidRDefault="00000C6E" w:rsidP="00000C6E">
      <w:pPr>
        <w:spacing w:after="240" w:line="240" w:lineRule="auto"/>
        <w:ind w:left="720"/>
        <w:contextualSpacing/>
        <w:jc w:val="both"/>
        <w:rPr>
          <w:rFonts w:eastAsia="Calibri" w:cs="Times New Roman"/>
          <w:sz w:val="18"/>
          <w:szCs w:val="18"/>
        </w:rPr>
      </w:pPr>
    </w:p>
    <w:p w14:paraId="332F3876" w14:textId="77777777" w:rsidR="00000C6E" w:rsidRPr="00385E2B" w:rsidRDefault="00000C6E" w:rsidP="00000C6E">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3595CFB3" w14:textId="77777777" w:rsidR="00000C6E" w:rsidRDefault="00000C6E" w:rsidP="00000C6E">
      <w:pPr>
        <w:spacing w:after="240" w:line="240" w:lineRule="auto"/>
        <w:jc w:val="both"/>
        <w:rPr>
          <w:rFonts w:eastAsia="Calibri" w:cs="Times New Roman"/>
          <w:sz w:val="18"/>
          <w:szCs w:val="18"/>
        </w:rPr>
      </w:pPr>
    </w:p>
    <w:p w14:paraId="4F4DCEC8" w14:textId="77777777" w:rsidR="00000C6E" w:rsidRPr="00385E2B" w:rsidRDefault="00000C6E" w:rsidP="00000C6E">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76B2B4FB" w14:textId="7702B6CE" w:rsidR="00E52079" w:rsidRPr="00385E2B" w:rsidRDefault="00000C6E" w:rsidP="00000C6E">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0D60B47" w14:textId="77777777" w:rsidR="00E52079" w:rsidRPr="00385E2B" w:rsidRDefault="00E52079" w:rsidP="00E52079">
      <w:pPr>
        <w:spacing w:after="240" w:line="240" w:lineRule="auto"/>
        <w:jc w:val="both"/>
        <w:rPr>
          <w:rFonts w:eastAsia="Calibri" w:cs="Times New Roman"/>
          <w:sz w:val="18"/>
          <w:szCs w:val="18"/>
        </w:rPr>
      </w:pPr>
    </w:p>
    <w:p w14:paraId="6E7B73A3"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929D" w14:textId="77777777" w:rsidR="007A0B33" w:rsidRDefault="007A0B33" w:rsidP="007A0B33">
      <w:pPr>
        <w:spacing w:after="0" w:line="240" w:lineRule="auto"/>
      </w:pPr>
      <w:r>
        <w:separator/>
      </w:r>
    </w:p>
  </w:endnote>
  <w:endnote w:type="continuationSeparator" w:id="0">
    <w:p w14:paraId="29FADBBD"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1D0E" w14:textId="77777777" w:rsidR="00F30ACA" w:rsidRDefault="00F30AC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94C0" w14:textId="77777777" w:rsidR="00F30ACA" w:rsidRDefault="00F30AC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3916" w14:textId="77777777" w:rsidR="00F30ACA" w:rsidRDefault="00F30A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340C" w14:textId="77777777" w:rsidR="007A0B33" w:rsidRDefault="007A0B33" w:rsidP="007A0B33">
      <w:pPr>
        <w:spacing w:after="0" w:line="240" w:lineRule="auto"/>
      </w:pPr>
      <w:r>
        <w:separator/>
      </w:r>
    </w:p>
  </w:footnote>
  <w:footnote w:type="continuationSeparator" w:id="0">
    <w:p w14:paraId="3DBB622D" w14:textId="77777777" w:rsidR="007A0B33" w:rsidRDefault="007A0B33" w:rsidP="007A0B33">
      <w:pPr>
        <w:spacing w:after="0" w:line="240" w:lineRule="auto"/>
      </w:pPr>
      <w:r>
        <w:continuationSeparator/>
      </w:r>
    </w:p>
  </w:footnote>
  <w:footnote w:id="1">
    <w:p w14:paraId="0ADC3B06" w14:textId="77777777" w:rsidR="00E52079" w:rsidRDefault="00E52079" w:rsidP="00E52079">
      <w:pPr>
        <w:pStyle w:val="Textpoznpodarou"/>
      </w:pPr>
      <w:r w:rsidRPr="00000C6E">
        <w:rPr>
          <w:rStyle w:val="Znakapoznpodarou"/>
          <w:sz w:val="16"/>
          <w:szCs w:val="16"/>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3E2BE91C" w14:textId="77777777" w:rsidR="00000C6E" w:rsidRPr="00CD701B" w:rsidRDefault="00000C6E" w:rsidP="00000C6E">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359A9CC8" w14:textId="77777777" w:rsidR="00000C6E" w:rsidRPr="00EB54C9" w:rsidRDefault="00000C6E" w:rsidP="00000C6E">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w:t>
      </w:r>
      <w:r>
        <w:rPr>
          <w:rFonts w:ascii="Calibri" w:hAnsi="Calibri" w:cs="Calibri"/>
          <w:sz w:val="16"/>
          <w:szCs w:val="16"/>
        </w:rPr>
        <w:t>. p</w:t>
      </w:r>
      <w:r w:rsidRPr="00CD701B">
        <w:rPr>
          <w:rFonts w:ascii="Calibri" w:hAnsi="Calibri" w:cs="Calibri"/>
          <w:sz w:val="16"/>
          <w:szCs w:val="16"/>
        </w:rPr>
        <w:t xml:space="preserve">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A051" w14:textId="77777777" w:rsidR="00F30ACA" w:rsidRDefault="00F30A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1D80C" w14:textId="77777777" w:rsidR="00E52079" w:rsidRPr="009618D3" w:rsidRDefault="00E52079" w:rsidP="00E52079">
    <w:pPr>
      <w:tabs>
        <w:tab w:val="center" w:pos="4536"/>
        <w:tab w:val="right" w:pos="9072"/>
      </w:tabs>
      <w:rPr>
        <w:rFonts w:eastAsia="Calibri" w:cstheme="minorHAnsi"/>
        <w:sz w:val="18"/>
        <w:szCs w:val="18"/>
      </w:rPr>
    </w:pPr>
  </w:p>
  <w:p w14:paraId="472A31FB" w14:textId="77777777" w:rsidR="005333BD" w:rsidRDefault="00000C6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9401" w14:textId="77777777"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F30ACA">
      <w:rPr>
        <w:rFonts w:eastAsia="Calibri" w:cstheme="minorHAnsi"/>
        <w:sz w:val="18"/>
        <w:szCs w:val="18"/>
      </w:rPr>
      <w:t>Zadávací dokumentace</w:t>
    </w:r>
    <w:r w:rsidRPr="009618D3">
      <w:rPr>
        <w:rFonts w:eastAsia="Calibri" w:cstheme="minorHAnsi"/>
        <w:sz w:val="18"/>
        <w:szCs w:val="18"/>
      </w:rPr>
      <w:t>:</w:t>
    </w:r>
  </w:p>
  <w:p w14:paraId="5C60B84A" w14:textId="77777777"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7384432">
    <w:abstractNumId w:val="0"/>
  </w:num>
  <w:num w:numId="2" w16cid:durableId="1196428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000C6E"/>
    <w:rsid w:val="00051196"/>
    <w:rsid w:val="001236A0"/>
    <w:rsid w:val="00127826"/>
    <w:rsid w:val="003727EC"/>
    <w:rsid w:val="00763305"/>
    <w:rsid w:val="007A0B33"/>
    <w:rsid w:val="00BF6A6B"/>
    <w:rsid w:val="00E52079"/>
    <w:rsid w:val="00F30AC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B6C303"/>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332</Words>
  <Characters>1964</Characters>
  <Application>Microsoft Office Word</Application>
  <DocSecurity>0</DocSecurity>
  <Lines>16</Lines>
  <Paragraphs>4</Paragraphs>
  <ScaleCrop>false</ScaleCrop>
  <Company>Správa železnic, státní organizace</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Jüttnerová Andrea, Mgr.</cp:lastModifiedBy>
  <cp:revision>8</cp:revision>
  <dcterms:created xsi:type="dcterms:W3CDTF">2022-04-18T07:27:00Z</dcterms:created>
  <dcterms:modified xsi:type="dcterms:W3CDTF">2023-03-20T09:03:00Z</dcterms:modified>
</cp:coreProperties>
</file>